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6841" w14:textId="16A55050" w:rsidR="00CA0682" w:rsidRDefault="00CA0682" w:rsidP="000314AD">
      <w:pPr>
        <w:pStyle w:val="Textoindependiente"/>
        <w:spacing w:before="103"/>
        <w:ind w:left="220"/>
        <w:rPr>
          <w:rFonts w:ascii="Arial" w:hAnsi="Arial" w:cs="Arial"/>
          <w:color w:val="58595B"/>
          <w:w w:val="90"/>
          <w:sz w:val="24"/>
          <w:szCs w:val="24"/>
        </w:rPr>
      </w:pPr>
      <w:r>
        <w:rPr>
          <w:rFonts w:ascii="Arial" w:hAnsi="Arial" w:cs="Arial"/>
          <w:noProof/>
          <w:color w:val="58595B"/>
          <w:w w:val="90"/>
          <w:sz w:val="24"/>
          <w:szCs w:val="24"/>
        </w:rPr>
        <w:drawing>
          <wp:inline distT="0" distB="0" distL="0" distR="0" wp14:anchorId="0550090F" wp14:editId="316C46BF">
            <wp:extent cx="2371725" cy="57240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822" cy="5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726B9" w14:textId="77777777" w:rsidR="00CA0682" w:rsidRDefault="00CA0682" w:rsidP="000314AD">
      <w:pPr>
        <w:pStyle w:val="Textoindependiente"/>
        <w:spacing w:before="103"/>
        <w:ind w:left="220"/>
        <w:rPr>
          <w:rFonts w:ascii="Arial" w:hAnsi="Arial" w:cs="Arial"/>
          <w:color w:val="58595B"/>
          <w:w w:val="90"/>
          <w:sz w:val="24"/>
          <w:szCs w:val="24"/>
        </w:rPr>
      </w:pPr>
    </w:p>
    <w:p w14:paraId="50912FED" w14:textId="531709F5" w:rsidR="00CA0682" w:rsidRDefault="00CA0682" w:rsidP="000314AD">
      <w:pPr>
        <w:pStyle w:val="Textoindependiente"/>
        <w:spacing w:before="103"/>
        <w:ind w:left="220"/>
        <w:rPr>
          <w:rFonts w:ascii="Arial" w:hAnsi="Arial" w:cs="Arial"/>
          <w:color w:val="58595B"/>
          <w:w w:val="90"/>
          <w:sz w:val="24"/>
          <w:szCs w:val="24"/>
        </w:rPr>
      </w:pPr>
    </w:p>
    <w:p w14:paraId="6804BD47" w14:textId="2E880087" w:rsidR="000314AD" w:rsidRPr="00CA0682" w:rsidRDefault="000314AD" w:rsidP="000314AD">
      <w:pPr>
        <w:pStyle w:val="Textoindependiente"/>
        <w:spacing w:before="103"/>
        <w:ind w:left="220"/>
        <w:rPr>
          <w:rFonts w:asciiTheme="minorHAnsi" w:hAnsiTheme="minorHAnsi" w:cstheme="minorHAnsi"/>
          <w:sz w:val="24"/>
          <w:szCs w:val="24"/>
        </w:rPr>
      </w:pPr>
      <w:r w:rsidRPr="00CA0682">
        <w:rPr>
          <w:rFonts w:asciiTheme="minorHAnsi" w:hAnsiTheme="minorHAnsi" w:cstheme="minorHAnsi"/>
          <w:w w:val="90"/>
          <w:sz w:val="24"/>
          <w:szCs w:val="24"/>
        </w:rPr>
        <w:t>Estimados</w:t>
      </w:r>
      <w:r w:rsidRPr="00CA0682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w w:val="90"/>
          <w:sz w:val="24"/>
          <w:szCs w:val="24"/>
        </w:rPr>
        <w:t>padres</w:t>
      </w:r>
      <w:r w:rsidRPr="00CA0682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w w:val="90"/>
          <w:sz w:val="24"/>
          <w:szCs w:val="24"/>
        </w:rPr>
        <w:t>y/o</w:t>
      </w:r>
      <w:r w:rsidRPr="00CA0682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w w:val="90"/>
          <w:sz w:val="24"/>
          <w:szCs w:val="24"/>
        </w:rPr>
        <w:t>apoderados:</w:t>
      </w:r>
    </w:p>
    <w:p w14:paraId="18DE49B3" w14:textId="77777777" w:rsidR="000314AD" w:rsidRPr="00CA0682" w:rsidRDefault="000314AD" w:rsidP="000314AD">
      <w:pPr>
        <w:pStyle w:val="Textoindependiente"/>
        <w:spacing w:before="5"/>
        <w:rPr>
          <w:rFonts w:asciiTheme="minorHAnsi" w:hAnsiTheme="minorHAnsi" w:cstheme="minorHAnsi"/>
          <w:sz w:val="24"/>
          <w:szCs w:val="24"/>
        </w:rPr>
      </w:pPr>
    </w:p>
    <w:p w14:paraId="22BE2A00" w14:textId="645FEA1D" w:rsidR="000314AD" w:rsidRDefault="000314AD" w:rsidP="000314AD">
      <w:pPr>
        <w:pStyle w:val="Textoindependiente"/>
        <w:tabs>
          <w:tab w:val="left" w:pos="9384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CA0682">
        <w:rPr>
          <w:rFonts w:asciiTheme="minorHAnsi" w:hAnsiTheme="minorHAnsi" w:cstheme="minorHAnsi"/>
          <w:spacing w:val="-1"/>
          <w:w w:val="95"/>
          <w:sz w:val="24"/>
          <w:szCs w:val="24"/>
        </w:rPr>
        <w:t>Junto</w:t>
      </w:r>
      <w:r w:rsidRPr="00CA068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spacing w:val="-1"/>
          <w:w w:val="95"/>
          <w:sz w:val="24"/>
          <w:szCs w:val="24"/>
        </w:rPr>
        <w:t>con</w:t>
      </w:r>
      <w:r w:rsidRPr="00CA068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spacing w:val="-1"/>
          <w:w w:val="95"/>
          <w:sz w:val="24"/>
          <w:szCs w:val="24"/>
        </w:rPr>
        <w:t>saludar,</w:t>
      </w:r>
      <w:r w:rsidRPr="00CA0682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spacing w:val="-1"/>
          <w:w w:val="95"/>
          <w:sz w:val="24"/>
          <w:szCs w:val="24"/>
        </w:rPr>
        <w:t>informo</w:t>
      </w:r>
      <w:r w:rsidRPr="00CA068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spacing w:val="-1"/>
          <w:w w:val="95"/>
          <w:sz w:val="24"/>
          <w:szCs w:val="24"/>
        </w:rPr>
        <w:t>a</w:t>
      </w:r>
      <w:r w:rsidRPr="00CA0682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spacing w:val="-1"/>
          <w:w w:val="95"/>
          <w:sz w:val="24"/>
          <w:szCs w:val="24"/>
        </w:rPr>
        <w:t>usted</w:t>
      </w:r>
      <w:r w:rsidRPr="00CA068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spacing w:val="-1"/>
          <w:w w:val="95"/>
          <w:sz w:val="24"/>
          <w:szCs w:val="24"/>
        </w:rPr>
        <w:t>que</w:t>
      </w:r>
      <w:r w:rsidRPr="00CA0682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spacing w:val="-1"/>
          <w:w w:val="95"/>
          <w:sz w:val="24"/>
          <w:szCs w:val="24"/>
        </w:rPr>
        <w:t>se</w:t>
      </w:r>
      <w:r w:rsidRPr="00CA068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w w:val="95"/>
          <w:sz w:val="24"/>
          <w:szCs w:val="24"/>
        </w:rPr>
        <w:t>iniciará</w:t>
      </w:r>
      <w:r w:rsidRPr="00CA0682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CA068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w w:val="95"/>
          <w:sz w:val="24"/>
          <w:szCs w:val="24"/>
        </w:rPr>
        <w:t>vacunación</w:t>
      </w:r>
      <w:r w:rsidRPr="00CA068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w w:val="95"/>
          <w:sz w:val="24"/>
          <w:szCs w:val="24"/>
        </w:rPr>
        <w:t>escolar</w:t>
      </w:r>
      <w:r w:rsidR="00324043" w:rsidRPr="00CA0682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w w:val="95"/>
          <w:sz w:val="24"/>
          <w:szCs w:val="24"/>
        </w:rPr>
        <w:t>correspondiente</w:t>
      </w:r>
      <w:r w:rsidRPr="00CA068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w w:val="95"/>
          <w:sz w:val="24"/>
          <w:szCs w:val="24"/>
        </w:rPr>
        <w:t>al</w:t>
      </w:r>
      <w:r w:rsidRPr="00CA0682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w w:val="95"/>
          <w:sz w:val="24"/>
          <w:szCs w:val="24"/>
        </w:rPr>
        <w:t>año</w:t>
      </w:r>
      <w:r w:rsidRPr="00CA0682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CA0682">
        <w:rPr>
          <w:rFonts w:asciiTheme="minorHAnsi" w:hAnsiTheme="minorHAnsi" w:cstheme="minorHAnsi"/>
          <w:w w:val="95"/>
          <w:sz w:val="24"/>
          <w:szCs w:val="24"/>
        </w:rPr>
        <w:t>20</w:t>
      </w:r>
      <w:r w:rsidRPr="00CA0682">
        <w:rPr>
          <w:rFonts w:asciiTheme="minorHAnsi" w:hAnsiTheme="minorHAnsi" w:cstheme="minorHAnsi"/>
          <w:sz w:val="24"/>
          <w:szCs w:val="24"/>
        </w:rPr>
        <w:t>22</w:t>
      </w:r>
    </w:p>
    <w:p w14:paraId="4ABD8E13" w14:textId="77777777" w:rsidR="00D70FFB" w:rsidRPr="00D70FFB" w:rsidRDefault="00D70FFB" w:rsidP="00D70FFB">
      <w:pPr>
        <w:pStyle w:val="Textoindependiente"/>
        <w:tabs>
          <w:tab w:val="left" w:pos="9384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D70FFB">
        <w:rPr>
          <w:rFonts w:asciiTheme="minorHAnsi" w:hAnsiTheme="minorHAnsi" w:cstheme="minorHAnsi"/>
          <w:sz w:val="24"/>
          <w:szCs w:val="24"/>
        </w:rPr>
        <w:t>Ésta es una vacunación programática, instruida por la autoridad de Salud Pública y su</w:t>
      </w:r>
    </w:p>
    <w:p w14:paraId="4EA5442F" w14:textId="100FE521" w:rsidR="00D70FFB" w:rsidRDefault="00D70FFB" w:rsidP="00D70FFB">
      <w:pPr>
        <w:pStyle w:val="Textoindependiente"/>
        <w:tabs>
          <w:tab w:val="left" w:pos="9384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D70FFB">
        <w:rPr>
          <w:rFonts w:asciiTheme="minorHAnsi" w:hAnsiTheme="minorHAnsi" w:cstheme="minorHAnsi"/>
          <w:sz w:val="24"/>
          <w:szCs w:val="24"/>
        </w:rPr>
        <w:t xml:space="preserve">administración </w:t>
      </w:r>
      <w:r w:rsidR="001A702F">
        <w:rPr>
          <w:rFonts w:asciiTheme="minorHAnsi" w:hAnsiTheme="minorHAnsi" w:cstheme="minorHAnsi"/>
          <w:sz w:val="24"/>
          <w:szCs w:val="24"/>
        </w:rPr>
        <w:t>tiene c</w:t>
      </w:r>
      <w:r w:rsidRPr="00D70FFB">
        <w:rPr>
          <w:rFonts w:asciiTheme="minorHAnsi" w:hAnsiTheme="minorHAnsi" w:cstheme="minorHAnsi"/>
          <w:sz w:val="24"/>
          <w:szCs w:val="24"/>
        </w:rPr>
        <w:t xml:space="preserve">arácter OBLIGATORIO por lo cual NO REQUIERE autorización por medio de firma de </w:t>
      </w:r>
      <w:r w:rsidR="001A702F" w:rsidRPr="00D70FFB">
        <w:rPr>
          <w:rFonts w:asciiTheme="minorHAnsi" w:hAnsiTheme="minorHAnsi" w:cstheme="minorHAnsi"/>
          <w:sz w:val="24"/>
          <w:szCs w:val="24"/>
        </w:rPr>
        <w:t>consentimiento informado</w:t>
      </w:r>
      <w:r w:rsidRPr="00D70FFB">
        <w:rPr>
          <w:rFonts w:asciiTheme="minorHAnsi" w:hAnsiTheme="minorHAnsi" w:cstheme="minorHAnsi"/>
          <w:sz w:val="24"/>
          <w:szCs w:val="24"/>
        </w:rPr>
        <w:t xml:space="preserve"> de los padres y/o apoderados, en conformidad con lo establecido en el artículo 32º del Código Sanitario, el decreto exento N°50 del 2021 y sus posteriores modificaciones. Por lo anterior, se ha dispuesto la vacunación en establecimientos educacionales públicos y privados del país</w:t>
      </w:r>
    </w:p>
    <w:p w14:paraId="0ED44DB1" w14:textId="77777777" w:rsidR="001A702F" w:rsidRPr="001A702F" w:rsidRDefault="001A702F" w:rsidP="001A702F">
      <w:pPr>
        <w:pStyle w:val="Textoindependiente"/>
        <w:numPr>
          <w:ilvl w:val="0"/>
          <w:numId w:val="2"/>
        </w:numPr>
        <w:ind w:left="580"/>
        <w:rPr>
          <w:rFonts w:asciiTheme="minorHAnsi" w:hAnsiTheme="minorHAnsi" w:cstheme="minorHAnsi"/>
          <w:sz w:val="24"/>
          <w:szCs w:val="24"/>
        </w:rPr>
      </w:pPr>
      <w:r w:rsidRPr="001A702F">
        <w:rPr>
          <w:rFonts w:asciiTheme="minorHAnsi" w:hAnsiTheme="minorHAnsi" w:cstheme="minorHAnsi"/>
          <w:sz w:val="24"/>
          <w:szCs w:val="24"/>
        </w:rPr>
        <w:t xml:space="preserve">A los alumnos y alumnas que cursan 1º año básico les corresponde la administración de la vacuna </w:t>
      </w:r>
      <w:proofErr w:type="spellStart"/>
      <w:r w:rsidRPr="001A702F">
        <w:rPr>
          <w:rFonts w:asciiTheme="minorHAnsi" w:hAnsiTheme="minorHAnsi" w:cstheme="minorHAnsi"/>
          <w:sz w:val="24"/>
          <w:szCs w:val="24"/>
        </w:rPr>
        <w:t>dTpa</w:t>
      </w:r>
      <w:proofErr w:type="spellEnd"/>
      <w:r w:rsidRPr="001A702F">
        <w:rPr>
          <w:rFonts w:asciiTheme="minorHAnsi" w:hAnsiTheme="minorHAnsi" w:cstheme="minorHAnsi"/>
          <w:sz w:val="24"/>
          <w:szCs w:val="24"/>
        </w:rPr>
        <w:t>, la cual protege contra difteria, tétanos, coqueluche.</w:t>
      </w:r>
    </w:p>
    <w:p w14:paraId="01B528E4" w14:textId="77777777" w:rsidR="001A702F" w:rsidRPr="001A702F" w:rsidRDefault="001A702F" w:rsidP="001A702F">
      <w:pPr>
        <w:pStyle w:val="Textoindependiente"/>
        <w:ind w:left="-140"/>
        <w:rPr>
          <w:rFonts w:asciiTheme="minorHAnsi" w:hAnsiTheme="minorHAnsi" w:cstheme="minorHAnsi"/>
          <w:sz w:val="24"/>
          <w:szCs w:val="24"/>
        </w:rPr>
      </w:pPr>
    </w:p>
    <w:p w14:paraId="1DEE6A8A" w14:textId="77777777" w:rsidR="001A702F" w:rsidRPr="001A702F" w:rsidRDefault="001A702F" w:rsidP="001A702F">
      <w:pPr>
        <w:pStyle w:val="Textoindependiente"/>
        <w:numPr>
          <w:ilvl w:val="0"/>
          <w:numId w:val="2"/>
        </w:numPr>
        <w:ind w:left="580"/>
        <w:rPr>
          <w:rFonts w:asciiTheme="minorHAnsi" w:hAnsiTheme="minorHAnsi" w:cstheme="minorHAnsi"/>
          <w:sz w:val="24"/>
          <w:szCs w:val="24"/>
        </w:rPr>
      </w:pPr>
      <w:r w:rsidRPr="001A702F">
        <w:rPr>
          <w:rFonts w:asciiTheme="minorHAnsi" w:hAnsiTheme="minorHAnsi" w:cstheme="minorHAnsi"/>
          <w:sz w:val="24"/>
          <w:szCs w:val="24"/>
        </w:rPr>
        <w:t>A los alumnos y alumnas que cursan 4o y 5° año básico les corresponde la administración de la vacuna VPH (protege contra el Virus Papiloma Humano). En 4° básico recibirán la primera dosis y en 5° básico su segunda dosis.</w:t>
      </w:r>
    </w:p>
    <w:p w14:paraId="5E79F8B4" w14:textId="77777777" w:rsidR="001A702F" w:rsidRPr="001A702F" w:rsidRDefault="001A702F" w:rsidP="001A702F">
      <w:pPr>
        <w:pStyle w:val="Textoindependiente"/>
        <w:ind w:left="-140"/>
        <w:rPr>
          <w:rFonts w:asciiTheme="minorHAnsi" w:hAnsiTheme="minorHAnsi" w:cstheme="minorHAnsi"/>
          <w:sz w:val="24"/>
          <w:szCs w:val="24"/>
        </w:rPr>
      </w:pPr>
    </w:p>
    <w:p w14:paraId="4286BFA5" w14:textId="0846EBF2" w:rsidR="000314AD" w:rsidRPr="00CA0682" w:rsidRDefault="001A702F" w:rsidP="001A702F">
      <w:pPr>
        <w:pStyle w:val="Textoindependiente"/>
        <w:numPr>
          <w:ilvl w:val="0"/>
          <w:numId w:val="2"/>
        </w:numPr>
        <w:ind w:left="580"/>
        <w:rPr>
          <w:rFonts w:asciiTheme="minorHAnsi" w:hAnsiTheme="minorHAnsi" w:cstheme="minorHAnsi"/>
          <w:sz w:val="24"/>
          <w:szCs w:val="24"/>
        </w:rPr>
      </w:pPr>
      <w:r w:rsidRPr="001A702F">
        <w:rPr>
          <w:rFonts w:asciiTheme="minorHAnsi" w:hAnsiTheme="minorHAnsi" w:cstheme="minorHAnsi"/>
          <w:sz w:val="24"/>
          <w:szCs w:val="24"/>
        </w:rPr>
        <w:t xml:space="preserve">A los alumnos y alumnas que cursan 8o año básico les corresponde la administración de la vacuna </w:t>
      </w:r>
      <w:proofErr w:type="spellStart"/>
      <w:r w:rsidRPr="001A702F">
        <w:rPr>
          <w:rFonts w:asciiTheme="minorHAnsi" w:hAnsiTheme="minorHAnsi" w:cstheme="minorHAnsi"/>
          <w:sz w:val="24"/>
          <w:szCs w:val="24"/>
        </w:rPr>
        <w:t>dTpa</w:t>
      </w:r>
      <w:proofErr w:type="spellEnd"/>
      <w:r w:rsidRPr="001A702F">
        <w:rPr>
          <w:rFonts w:asciiTheme="minorHAnsi" w:hAnsiTheme="minorHAnsi" w:cstheme="minorHAnsi"/>
          <w:sz w:val="24"/>
          <w:szCs w:val="24"/>
        </w:rPr>
        <w:t xml:space="preserve"> (protege contra difteria, tétanos, coqueluche).</w:t>
      </w:r>
    </w:p>
    <w:p w14:paraId="1A6626FD" w14:textId="5BF2695D" w:rsidR="00324043" w:rsidRPr="00CA0682" w:rsidRDefault="00324043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7DC0EA20" w14:textId="642C47C1" w:rsidR="00324043" w:rsidRPr="00CA0682" w:rsidRDefault="00324043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sz w:val="24"/>
          <w:szCs w:val="24"/>
        </w:rPr>
      </w:pPr>
      <w:r w:rsidRPr="00CA0682">
        <w:rPr>
          <w:rFonts w:asciiTheme="minorHAnsi" w:hAnsiTheme="minorHAnsi" w:cstheme="minorHAnsi"/>
          <w:sz w:val="24"/>
          <w:szCs w:val="24"/>
        </w:rPr>
        <w:t xml:space="preserve">Detalle por curso </w:t>
      </w:r>
    </w:p>
    <w:p w14:paraId="0CCC43C7" w14:textId="1350EB88" w:rsidR="000314AD" w:rsidRPr="00CA0682" w:rsidRDefault="000314AD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226889C3" w14:textId="7D43C846" w:rsidR="000314AD" w:rsidRPr="001A702F" w:rsidRDefault="000314AD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702F">
        <w:rPr>
          <w:rFonts w:asciiTheme="minorHAnsi" w:hAnsiTheme="minorHAnsi" w:cstheme="minorHAnsi"/>
          <w:b/>
          <w:bCs/>
          <w:sz w:val="24"/>
          <w:szCs w:val="24"/>
        </w:rPr>
        <w:t xml:space="preserve">Martes 20 vacuna 4° básico y 5° básico </w:t>
      </w:r>
    </w:p>
    <w:p w14:paraId="2C6731B2" w14:textId="2E505824" w:rsidR="000314AD" w:rsidRPr="001A702F" w:rsidRDefault="000314AD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702F">
        <w:rPr>
          <w:rFonts w:asciiTheme="minorHAnsi" w:hAnsiTheme="minorHAnsi" w:cstheme="minorHAnsi"/>
          <w:b/>
          <w:bCs/>
          <w:sz w:val="24"/>
          <w:szCs w:val="24"/>
        </w:rPr>
        <w:t>Miércoles 21 vacuna 4° básico y 5° básico</w:t>
      </w:r>
    </w:p>
    <w:p w14:paraId="5B52314C" w14:textId="7FCA8B90" w:rsidR="000314AD" w:rsidRPr="001A702F" w:rsidRDefault="000314AD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702F">
        <w:rPr>
          <w:rFonts w:asciiTheme="minorHAnsi" w:hAnsiTheme="minorHAnsi" w:cstheme="minorHAnsi"/>
          <w:b/>
          <w:bCs/>
          <w:sz w:val="24"/>
          <w:szCs w:val="24"/>
        </w:rPr>
        <w:t xml:space="preserve">Jueves 22 vacuna </w:t>
      </w:r>
      <w:r w:rsidR="00324043" w:rsidRPr="001A702F">
        <w:rPr>
          <w:rFonts w:asciiTheme="minorHAnsi" w:hAnsiTheme="minorHAnsi" w:cstheme="minorHAnsi"/>
          <w:b/>
          <w:bCs/>
          <w:sz w:val="24"/>
          <w:szCs w:val="24"/>
        </w:rPr>
        <w:t>1° básico</w:t>
      </w:r>
    </w:p>
    <w:p w14:paraId="185905F5" w14:textId="11C9AB8E" w:rsidR="00324043" w:rsidRPr="001A702F" w:rsidRDefault="00324043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702F">
        <w:rPr>
          <w:rFonts w:asciiTheme="minorHAnsi" w:hAnsiTheme="minorHAnsi" w:cstheme="minorHAnsi"/>
          <w:b/>
          <w:bCs/>
          <w:sz w:val="24"/>
          <w:szCs w:val="24"/>
        </w:rPr>
        <w:t>Viernes 23 vacuna 8° básico</w:t>
      </w:r>
    </w:p>
    <w:p w14:paraId="00C72468" w14:textId="72CC57A2" w:rsidR="00324043" w:rsidRPr="00CA0682" w:rsidRDefault="00324043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1265141D" w14:textId="77777777" w:rsidR="00CA0682" w:rsidRPr="00CA0682" w:rsidRDefault="00324043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sz w:val="24"/>
          <w:szCs w:val="24"/>
        </w:rPr>
      </w:pPr>
      <w:r w:rsidRPr="00CA0682">
        <w:rPr>
          <w:rFonts w:asciiTheme="minorHAnsi" w:hAnsiTheme="minorHAnsi" w:cstheme="minorHAnsi"/>
          <w:sz w:val="24"/>
          <w:szCs w:val="24"/>
        </w:rPr>
        <w:t xml:space="preserve">Se anexan cartas con el detalle de cada vacuna. </w:t>
      </w:r>
    </w:p>
    <w:p w14:paraId="244AE85A" w14:textId="2B362D92" w:rsidR="00324043" w:rsidRPr="001A702F" w:rsidRDefault="00324043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0682">
        <w:rPr>
          <w:rFonts w:asciiTheme="minorHAnsi" w:hAnsiTheme="minorHAnsi" w:cstheme="minorHAnsi"/>
          <w:sz w:val="24"/>
          <w:szCs w:val="24"/>
        </w:rPr>
        <w:t xml:space="preserve">Dudas y consultas </w:t>
      </w:r>
      <w:r w:rsidR="00CA0682" w:rsidRPr="00CA0682">
        <w:rPr>
          <w:rFonts w:asciiTheme="minorHAnsi" w:hAnsiTheme="minorHAnsi" w:cstheme="minorHAnsi"/>
          <w:sz w:val="24"/>
          <w:szCs w:val="24"/>
        </w:rPr>
        <w:t>escriba al correo electrónico</w:t>
      </w:r>
      <w:r w:rsidR="00CA0682" w:rsidRPr="001A702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1A702F">
        <w:rPr>
          <w:rFonts w:asciiTheme="minorHAnsi" w:hAnsiTheme="minorHAnsi" w:cstheme="minorHAnsi"/>
          <w:b/>
          <w:bCs/>
          <w:sz w:val="24"/>
          <w:szCs w:val="24"/>
        </w:rPr>
        <w:t>paulazenis</w:t>
      </w:r>
      <w:r w:rsidR="00CA0682" w:rsidRPr="001A702F">
        <w:rPr>
          <w:rFonts w:asciiTheme="minorHAnsi" w:hAnsiTheme="minorHAnsi" w:cstheme="minorHAnsi"/>
          <w:b/>
          <w:bCs/>
          <w:sz w:val="24"/>
          <w:szCs w:val="24"/>
        </w:rPr>
        <w:t>.r@dsarica.cl</w:t>
      </w:r>
    </w:p>
    <w:p w14:paraId="7226AE5D" w14:textId="50FC1B0C" w:rsidR="000314AD" w:rsidRPr="00CA0682" w:rsidRDefault="000314AD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210F4DD5" w14:textId="632999A7" w:rsidR="000314AD" w:rsidRPr="00CA0682" w:rsidRDefault="000314AD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4DF87B20" w14:textId="544541B9" w:rsidR="000314AD" w:rsidRDefault="00CA0682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Atte</w:t>
      </w:r>
      <w:proofErr w:type="spellEnd"/>
      <w:r w:rsidR="001A702F">
        <w:rPr>
          <w:rFonts w:asciiTheme="minorHAnsi" w:hAnsiTheme="minorHAnsi" w:cstheme="minorHAnsi"/>
          <w:sz w:val="24"/>
          <w:szCs w:val="24"/>
        </w:rPr>
        <w:t xml:space="preserve"> a Ud.</w:t>
      </w:r>
    </w:p>
    <w:p w14:paraId="7EE9904D" w14:textId="5A96592D" w:rsidR="00CA0682" w:rsidRPr="001A702F" w:rsidRDefault="00CA0682" w:rsidP="000314AD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702F">
        <w:rPr>
          <w:rFonts w:asciiTheme="minorHAnsi" w:hAnsiTheme="minorHAnsi" w:cstheme="minorHAnsi"/>
          <w:b/>
          <w:bCs/>
          <w:sz w:val="24"/>
          <w:szCs w:val="24"/>
        </w:rPr>
        <w:t xml:space="preserve">Paula </w:t>
      </w:r>
      <w:proofErr w:type="spellStart"/>
      <w:r w:rsidRPr="001A702F">
        <w:rPr>
          <w:rFonts w:asciiTheme="minorHAnsi" w:hAnsiTheme="minorHAnsi" w:cstheme="minorHAnsi"/>
          <w:b/>
          <w:bCs/>
          <w:sz w:val="24"/>
          <w:szCs w:val="24"/>
        </w:rPr>
        <w:t>Zenis</w:t>
      </w:r>
      <w:proofErr w:type="spellEnd"/>
      <w:r w:rsidRPr="001A702F">
        <w:rPr>
          <w:rFonts w:asciiTheme="minorHAnsi" w:hAnsiTheme="minorHAnsi" w:cstheme="minorHAnsi"/>
          <w:b/>
          <w:bCs/>
          <w:sz w:val="24"/>
          <w:szCs w:val="24"/>
        </w:rPr>
        <w:t xml:space="preserve"> Rosales</w:t>
      </w:r>
    </w:p>
    <w:p w14:paraId="5DE639BD" w14:textId="06F1CA54" w:rsidR="000314AD" w:rsidRPr="00CA0682" w:rsidRDefault="00CA0682" w:rsidP="00CA0682">
      <w:pPr>
        <w:pStyle w:val="Textoindependiente"/>
        <w:spacing w:line="252" w:lineRule="auto"/>
        <w:ind w:left="220" w:right="114"/>
        <w:jc w:val="both"/>
        <w:rPr>
          <w:rFonts w:asciiTheme="minorHAnsi" w:hAnsiTheme="minorHAnsi" w:cstheme="minorHAnsi"/>
          <w:sz w:val="24"/>
          <w:szCs w:val="24"/>
        </w:rPr>
      </w:pPr>
      <w:r w:rsidRPr="001A702F">
        <w:rPr>
          <w:rFonts w:asciiTheme="minorHAnsi" w:hAnsiTheme="minorHAnsi" w:cstheme="minorHAnsi"/>
          <w:b/>
          <w:bCs/>
          <w:sz w:val="24"/>
          <w:szCs w:val="24"/>
        </w:rPr>
        <w:t>Asistente Social</w:t>
      </w:r>
    </w:p>
    <w:p w14:paraId="1636F019" w14:textId="5D1F7A53" w:rsidR="006C74D2" w:rsidRPr="00CA0682" w:rsidRDefault="006C74D2">
      <w:pPr>
        <w:rPr>
          <w:rFonts w:cstheme="minorHAnsi"/>
          <w:sz w:val="24"/>
          <w:szCs w:val="24"/>
        </w:rPr>
      </w:pPr>
    </w:p>
    <w:sectPr w:rsidR="006C74D2" w:rsidRPr="00CA0682" w:rsidSect="00CA0682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0F28"/>
    <w:multiLevelType w:val="hybridMultilevel"/>
    <w:tmpl w:val="4D447D4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D242903"/>
    <w:multiLevelType w:val="hybridMultilevel"/>
    <w:tmpl w:val="0DBAE58E"/>
    <w:lvl w:ilvl="0" w:tplc="256AE00A">
      <w:numFmt w:val="bullet"/>
      <w:lvlText w:val="•"/>
      <w:lvlJc w:val="left"/>
      <w:pPr>
        <w:ind w:left="901" w:hanging="227"/>
      </w:pPr>
      <w:rPr>
        <w:rFonts w:ascii="Trebuchet MS" w:eastAsia="Trebuchet MS" w:hAnsi="Trebuchet MS" w:cs="Trebuchet MS" w:hint="default"/>
        <w:b/>
        <w:bCs/>
        <w:color w:val="58595B"/>
        <w:w w:val="65"/>
        <w:sz w:val="22"/>
        <w:szCs w:val="22"/>
        <w:lang w:val="es-ES" w:eastAsia="en-US" w:bidi="ar-SA"/>
      </w:rPr>
    </w:lvl>
    <w:lvl w:ilvl="1" w:tplc="865A9224">
      <w:numFmt w:val="bullet"/>
      <w:lvlText w:val="•"/>
      <w:lvlJc w:val="left"/>
      <w:pPr>
        <w:ind w:left="1764" w:hanging="227"/>
      </w:pPr>
      <w:rPr>
        <w:rFonts w:hint="default"/>
        <w:lang w:val="es-ES" w:eastAsia="en-US" w:bidi="ar-SA"/>
      </w:rPr>
    </w:lvl>
    <w:lvl w:ilvl="2" w:tplc="FDCE5C82">
      <w:numFmt w:val="bullet"/>
      <w:lvlText w:val="•"/>
      <w:lvlJc w:val="left"/>
      <w:pPr>
        <w:ind w:left="2628" w:hanging="227"/>
      </w:pPr>
      <w:rPr>
        <w:rFonts w:hint="default"/>
        <w:lang w:val="es-ES" w:eastAsia="en-US" w:bidi="ar-SA"/>
      </w:rPr>
    </w:lvl>
    <w:lvl w:ilvl="3" w:tplc="3D844AC8">
      <w:numFmt w:val="bullet"/>
      <w:lvlText w:val="•"/>
      <w:lvlJc w:val="left"/>
      <w:pPr>
        <w:ind w:left="3492" w:hanging="227"/>
      </w:pPr>
      <w:rPr>
        <w:rFonts w:hint="default"/>
        <w:lang w:val="es-ES" w:eastAsia="en-US" w:bidi="ar-SA"/>
      </w:rPr>
    </w:lvl>
    <w:lvl w:ilvl="4" w:tplc="5A48F404">
      <w:numFmt w:val="bullet"/>
      <w:lvlText w:val="•"/>
      <w:lvlJc w:val="left"/>
      <w:pPr>
        <w:ind w:left="4356" w:hanging="227"/>
      </w:pPr>
      <w:rPr>
        <w:rFonts w:hint="default"/>
        <w:lang w:val="es-ES" w:eastAsia="en-US" w:bidi="ar-SA"/>
      </w:rPr>
    </w:lvl>
    <w:lvl w:ilvl="5" w:tplc="FCFE411C">
      <w:numFmt w:val="bullet"/>
      <w:lvlText w:val="•"/>
      <w:lvlJc w:val="left"/>
      <w:pPr>
        <w:ind w:left="5220" w:hanging="227"/>
      </w:pPr>
      <w:rPr>
        <w:rFonts w:hint="default"/>
        <w:lang w:val="es-ES" w:eastAsia="en-US" w:bidi="ar-SA"/>
      </w:rPr>
    </w:lvl>
    <w:lvl w:ilvl="6" w:tplc="5E74EC38">
      <w:numFmt w:val="bullet"/>
      <w:lvlText w:val="•"/>
      <w:lvlJc w:val="left"/>
      <w:pPr>
        <w:ind w:left="6084" w:hanging="227"/>
      </w:pPr>
      <w:rPr>
        <w:rFonts w:hint="default"/>
        <w:lang w:val="es-ES" w:eastAsia="en-US" w:bidi="ar-SA"/>
      </w:rPr>
    </w:lvl>
    <w:lvl w:ilvl="7" w:tplc="AA368C12">
      <w:numFmt w:val="bullet"/>
      <w:lvlText w:val="•"/>
      <w:lvlJc w:val="left"/>
      <w:pPr>
        <w:ind w:left="6948" w:hanging="227"/>
      </w:pPr>
      <w:rPr>
        <w:rFonts w:hint="default"/>
        <w:lang w:val="es-ES" w:eastAsia="en-US" w:bidi="ar-SA"/>
      </w:rPr>
    </w:lvl>
    <w:lvl w:ilvl="8" w:tplc="203C17CA">
      <w:numFmt w:val="bullet"/>
      <w:lvlText w:val="•"/>
      <w:lvlJc w:val="left"/>
      <w:pPr>
        <w:ind w:left="7812" w:hanging="22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AD"/>
    <w:rsid w:val="000314AD"/>
    <w:rsid w:val="001A702F"/>
    <w:rsid w:val="00324043"/>
    <w:rsid w:val="004B30C9"/>
    <w:rsid w:val="006C74D2"/>
    <w:rsid w:val="00752790"/>
    <w:rsid w:val="00CA0682"/>
    <w:rsid w:val="00CF1436"/>
    <w:rsid w:val="00D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63F8"/>
  <w15:chartTrackingRefBased/>
  <w15:docId w15:val="{F9C6543F-16B1-4AB2-940F-4F2129D8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314A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14AD"/>
    <w:rPr>
      <w:rFonts w:ascii="Tahoma" w:eastAsia="Tahoma" w:hAnsi="Tahoma" w:cs="Tahoma"/>
      <w:lang w:val="es-ES"/>
    </w:rPr>
  </w:style>
  <w:style w:type="paragraph" w:styleId="Prrafodelista">
    <w:name w:val="List Paragraph"/>
    <w:basedOn w:val="Normal"/>
    <w:uiPriority w:val="1"/>
    <w:qFormat/>
    <w:rsid w:val="000314AD"/>
    <w:pPr>
      <w:widowControl w:val="0"/>
      <w:autoSpaceDE w:val="0"/>
      <w:autoSpaceDN w:val="0"/>
      <w:spacing w:after="0" w:line="240" w:lineRule="auto"/>
      <w:ind w:left="787" w:hanging="228"/>
    </w:pPr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Asist. Social</dc:creator>
  <cp:keywords/>
  <dc:description/>
  <cp:lastModifiedBy>Sandra</cp:lastModifiedBy>
  <cp:revision>2</cp:revision>
  <cp:lastPrinted>2022-09-14T20:57:00Z</cp:lastPrinted>
  <dcterms:created xsi:type="dcterms:W3CDTF">2022-09-14T21:11:00Z</dcterms:created>
  <dcterms:modified xsi:type="dcterms:W3CDTF">2022-09-14T21:11:00Z</dcterms:modified>
</cp:coreProperties>
</file>